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321C6F" w:rsidP="00321C6F">
      <w:pPr>
        <w:spacing w:after="0" w:line="240" w:lineRule="auto"/>
        <w:jc w:val="center"/>
        <w:rPr>
          <w:rFonts w:cs="B Lotus" w:hint="cs"/>
          <w:b/>
          <w:bCs/>
          <w:sz w:val="40"/>
          <w:szCs w:val="40"/>
          <w:rtl/>
        </w:rPr>
      </w:pPr>
      <w:r w:rsidRPr="00321C6F">
        <w:rPr>
          <w:rFonts w:cs="B Lotus" w:hint="cs"/>
          <w:b/>
          <w:bCs/>
          <w:sz w:val="40"/>
          <w:szCs w:val="40"/>
          <w:rtl/>
        </w:rPr>
        <w:t>فصل اول</w:t>
      </w:r>
    </w:p>
    <w:p w:rsidR="00321C6F" w:rsidRP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 w:rsidRPr="00321C6F">
        <w:rPr>
          <w:rFonts w:cs="B Lotus" w:hint="cs"/>
          <w:b/>
          <w:bCs/>
          <w:sz w:val="40"/>
          <w:szCs w:val="40"/>
          <w:rtl/>
        </w:rPr>
        <w:t xml:space="preserve">کلیات </w:t>
      </w:r>
      <w:r w:rsidRPr="00321C6F">
        <w:rPr>
          <w:rFonts w:ascii="Sakkal Majalla" w:hAnsi="Sakkal Majalla" w:cs="Sakkal Majalla" w:hint="cs"/>
          <w:b/>
          <w:bCs/>
          <w:sz w:val="40"/>
          <w:szCs w:val="40"/>
          <w:rtl/>
        </w:rPr>
        <w:t>–</w:t>
      </w:r>
      <w:r w:rsidRPr="00321C6F">
        <w:rPr>
          <w:rFonts w:cs="B Lotus" w:hint="cs"/>
          <w:b/>
          <w:bCs/>
          <w:sz w:val="40"/>
          <w:szCs w:val="40"/>
          <w:rtl/>
        </w:rPr>
        <w:t xml:space="preserve"> اهداف و فرضیات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  <w:bookmarkStart w:id="0" w:name="_GoBack"/>
      <w:bookmarkEnd w:id="0"/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2DF" w:rsidRDefault="002C22DF" w:rsidP="00321C6F">
      <w:pPr>
        <w:spacing w:after="0" w:line="240" w:lineRule="auto"/>
      </w:pPr>
      <w:r>
        <w:separator/>
      </w:r>
    </w:p>
  </w:endnote>
  <w:endnote w:type="continuationSeparator" w:id="0">
    <w:p w:rsidR="002C22DF" w:rsidRDefault="002C22DF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2DF" w:rsidRDefault="002C22DF" w:rsidP="00321C6F">
      <w:pPr>
        <w:spacing w:after="0" w:line="240" w:lineRule="auto"/>
      </w:pPr>
      <w:r>
        <w:separator/>
      </w:r>
    </w:p>
  </w:footnote>
  <w:footnote w:type="continuationSeparator" w:id="0">
    <w:p w:rsidR="002C22DF" w:rsidRDefault="002C22DF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192750">
      <w:rPr>
        <w:rFonts w:cs="B Lotus"/>
        <w:noProof/>
        <w:sz w:val="20"/>
        <w:szCs w:val="20"/>
        <w:rtl/>
      </w:rPr>
      <w:t>4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192750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</w:t>
    </w:r>
    <w:r>
      <w:rPr>
        <w:rFonts w:cs="B Lotus" w:hint="cs"/>
        <w:sz w:val="20"/>
        <w:szCs w:val="20"/>
        <w:rtl/>
      </w:rPr>
      <w:t xml:space="preserve">                  </w:t>
    </w:r>
    <w:r w:rsidRPr="00321C6F">
      <w:rPr>
        <w:rFonts w:cs="B Lotus" w:hint="cs"/>
        <w:sz w:val="20"/>
        <w:szCs w:val="20"/>
        <w:rtl/>
      </w:rPr>
      <w:t xml:space="preserve">فصل </w:t>
    </w:r>
    <w:r>
      <w:rPr>
        <w:rFonts w:cs="B Lotus" w:hint="cs"/>
        <w:sz w:val="20"/>
        <w:szCs w:val="20"/>
        <w:rtl/>
      </w:rPr>
      <w:t>دوم</w:t>
    </w:r>
    <w:r w:rsidRPr="00321C6F">
      <w:rPr>
        <w:rFonts w:cs="B Lotus" w:hint="cs"/>
        <w:sz w:val="20"/>
        <w:szCs w:val="20"/>
        <w:rtl/>
      </w:rPr>
      <w:t xml:space="preserve"> / </w:t>
    </w:r>
    <w:r>
      <w:rPr>
        <w:rFonts w:cs="B Lotus" w:hint="cs"/>
        <w:sz w:val="20"/>
        <w:szCs w:val="20"/>
        <w:rtl/>
      </w:rPr>
      <w:t>بررسی منابع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92750"/>
    <w:rsid w:val="002C22DF"/>
    <w:rsid w:val="00321C6F"/>
    <w:rsid w:val="005F219A"/>
    <w:rsid w:val="00BB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4F19-8AC9-4485-B0BA-E153C700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1</cp:revision>
  <dcterms:created xsi:type="dcterms:W3CDTF">2017-10-03T05:51:00Z</dcterms:created>
  <dcterms:modified xsi:type="dcterms:W3CDTF">2017-10-03T06:34:00Z</dcterms:modified>
</cp:coreProperties>
</file>